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270D2FCD" w:rsidR="00CB597B" w:rsidRDefault="00493934" w:rsidP="00CB597B">
      <w:pPr>
        <w:pStyle w:val="Unittitle"/>
        <w:rPr>
          <w:bCs/>
        </w:rPr>
      </w:pPr>
      <w:r w:rsidRPr="00AF5027">
        <w:rPr>
          <w:szCs w:val="32"/>
        </w:rPr>
        <w:t>13</w:t>
      </w:r>
      <w:r w:rsidR="000260F9">
        <w:rPr>
          <w:szCs w:val="32"/>
        </w:rPr>
        <w:t>.</w:t>
      </w:r>
      <w:r w:rsidRPr="00AF5027">
        <w:rPr>
          <w:szCs w:val="32"/>
        </w:rPr>
        <w:t xml:space="preserve"> Business, commercial and financial awareness</w:t>
      </w:r>
    </w:p>
    <w:p w14:paraId="240C67CA" w14:textId="2BCAF8C5" w:rsidR="006E1028" w:rsidRDefault="006421AE" w:rsidP="00676B89">
      <w:pPr>
        <w:pStyle w:val="Heading1"/>
      </w:pPr>
      <w:r>
        <w:t xml:space="preserve">Worksheet </w:t>
      </w:r>
      <w:r w:rsidR="000A7072">
        <w:t>4</w:t>
      </w:r>
      <w:r w:rsidR="00474F67" w:rsidRPr="00692A45">
        <w:t xml:space="preserve">: </w:t>
      </w:r>
      <w:r w:rsidR="000A7072">
        <w:t>Legal</w:t>
      </w:r>
      <w:r w:rsidR="00AC7435">
        <w:t>es</w:t>
      </w:r>
      <w:r w:rsidR="000A7072">
        <w:t>e</w:t>
      </w:r>
      <w:r w:rsidR="00A0782A">
        <w:t xml:space="preserve"> (tutor)</w:t>
      </w:r>
    </w:p>
    <w:p w14:paraId="28CE2240" w14:textId="038D8977" w:rsidR="006421AE" w:rsidRDefault="000260F9" w:rsidP="006421AE">
      <w:r>
        <w:t>Describe and explain</w:t>
      </w:r>
      <w:r w:rsidR="006421AE">
        <w:t xml:space="preserve"> the terms in the table.</w:t>
      </w:r>
    </w:p>
    <w:tbl>
      <w:tblPr>
        <w:tblStyle w:val="TableGrid"/>
        <w:tblpPr w:leftFromText="180" w:rightFromText="180" w:vertAnchor="text" w:horzAnchor="margin" w:tblpXSpec="center" w:tblpY="682"/>
        <w:tblW w:w="9639" w:type="dxa"/>
        <w:tblLook w:val="04A0" w:firstRow="1" w:lastRow="0" w:firstColumn="1" w:lastColumn="0" w:noHBand="0" w:noVBand="1"/>
      </w:tblPr>
      <w:tblGrid>
        <w:gridCol w:w="1255"/>
        <w:gridCol w:w="8384"/>
      </w:tblGrid>
      <w:tr w:rsidR="006421AE" w14:paraId="559FB4C6" w14:textId="77777777" w:rsidTr="00BA5565">
        <w:trPr>
          <w:tblHeader/>
        </w:trPr>
        <w:tc>
          <w:tcPr>
            <w:tcW w:w="709" w:type="dxa"/>
          </w:tcPr>
          <w:p w14:paraId="590C73F8" w14:textId="77777777" w:rsidR="006421AE" w:rsidRDefault="006421AE" w:rsidP="00F77104">
            <w:pPr>
              <w:pStyle w:val="Answer"/>
              <w:ind w:left="0"/>
            </w:pPr>
          </w:p>
        </w:tc>
        <w:tc>
          <w:tcPr>
            <w:tcW w:w="8930" w:type="dxa"/>
          </w:tcPr>
          <w:p w14:paraId="4DC9E695" w14:textId="77777777" w:rsidR="006421AE" w:rsidRPr="000260F9" w:rsidRDefault="006421AE" w:rsidP="00F77104">
            <w:pPr>
              <w:pStyle w:val="Answer"/>
              <w:ind w:left="0"/>
              <w:rPr>
                <w:b/>
                <w:bCs/>
              </w:rPr>
            </w:pPr>
            <w:r w:rsidRPr="000260F9">
              <w:rPr>
                <w:b/>
                <w:bCs/>
              </w:rPr>
              <w:t>Description</w:t>
            </w:r>
          </w:p>
        </w:tc>
      </w:tr>
      <w:tr w:rsidR="006421AE" w14:paraId="0B0FA89E" w14:textId="77777777" w:rsidTr="006421AE">
        <w:trPr>
          <w:trHeight w:val="1151"/>
        </w:trPr>
        <w:tc>
          <w:tcPr>
            <w:tcW w:w="709" w:type="dxa"/>
          </w:tcPr>
          <w:p w14:paraId="6AE6F72E" w14:textId="77777777" w:rsidR="006421AE" w:rsidRDefault="006421AE" w:rsidP="00F77104">
            <w:pPr>
              <w:pStyle w:val="Answer"/>
              <w:ind w:left="0"/>
            </w:pPr>
            <w:r>
              <w:rPr>
                <w:b/>
              </w:rPr>
              <w:t>Customer</w:t>
            </w:r>
          </w:p>
        </w:tc>
        <w:tc>
          <w:tcPr>
            <w:tcW w:w="8930" w:type="dxa"/>
          </w:tcPr>
          <w:p w14:paraId="39A58517" w14:textId="0D6E1D5F" w:rsidR="006421AE" w:rsidRPr="00676B89" w:rsidRDefault="006421AE" w:rsidP="00F77104">
            <w:pPr>
              <w:pStyle w:val="Answer"/>
              <w:ind w:left="0"/>
              <w:rPr>
                <w:color w:val="FF0000"/>
              </w:rPr>
            </w:pPr>
            <w:r w:rsidRPr="00676B89">
              <w:rPr>
                <w:color w:val="FF0000"/>
              </w:rPr>
              <w:t>A customer buys a product o</w:t>
            </w:r>
            <w:r w:rsidR="000871DB">
              <w:rPr>
                <w:color w:val="FF0000"/>
              </w:rPr>
              <w:t>r</w:t>
            </w:r>
            <w:r w:rsidRPr="00676B89">
              <w:rPr>
                <w:color w:val="FF0000"/>
              </w:rPr>
              <w:t xml:space="preserve"> service</w:t>
            </w:r>
          </w:p>
          <w:p w14:paraId="1DEF940E" w14:textId="77777777" w:rsidR="006421AE" w:rsidRPr="00416CAB" w:rsidRDefault="006421AE" w:rsidP="00F77104">
            <w:pPr>
              <w:pStyle w:val="Answer"/>
              <w:ind w:left="0"/>
              <w:rPr>
                <w:color w:val="FF0000"/>
              </w:rPr>
            </w:pPr>
          </w:p>
        </w:tc>
      </w:tr>
      <w:tr w:rsidR="006421AE" w14:paraId="14E71187" w14:textId="77777777" w:rsidTr="006421AE">
        <w:trPr>
          <w:trHeight w:val="1151"/>
        </w:trPr>
        <w:tc>
          <w:tcPr>
            <w:tcW w:w="709" w:type="dxa"/>
          </w:tcPr>
          <w:p w14:paraId="72C46C78" w14:textId="77777777" w:rsidR="006421AE" w:rsidRDefault="006421AE" w:rsidP="00F77104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>Supplier</w:t>
            </w:r>
          </w:p>
          <w:p w14:paraId="748224D6" w14:textId="77777777" w:rsidR="006421AE" w:rsidRPr="000A7072" w:rsidRDefault="006421AE" w:rsidP="00F77104">
            <w:pPr>
              <w:pStyle w:val="Answer"/>
              <w:rPr>
                <w:b/>
              </w:rPr>
            </w:pPr>
          </w:p>
        </w:tc>
        <w:tc>
          <w:tcPr>
            <w:tcW w:w="8930" w:type="dxa"/>
          </w:tcPr>
          <w:p w14:paraId="3FCC1FA7" w14:textId="77777777" w:rsidR="006421AE" w:rsidRPr="00416CAB" w:rsidRDefault="006421AE" w:rsidP="00F77104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A</w:t>
            </w:r>
            <w:r w:rsidRPr="00676B89">
              <w:rPr>
                <w:color w:val="FF0000"/>
              </w:rPr>
              <w:t xml:space="preserve"> supplier supplies the product or service</w:t>
            </w:r>
          </w:p>
        </w:tc>
      </w:tr>
      <w:tr w:rsidR="006421AE" w14:paraId="282EFCB4" w14:textId="77777777" w:rsidTr="006421AE">
        <w:trPr>
          <w:trHeight w:val="1151"/>
        </w:trPr>
        <w:tc>
          <w:tcPr>
            <w:tcW w:w="709" w:type="dxa"/>
          </w:tcPr>
          <w:p w14:paraId="7F9822EF" w14:textId="51BCB41F" w:rsidR="006421AE" w:rsidRDefault="006421AE" w:rsidP="00F77104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>Part</w:t>
            </w:r>
            <w:r w:rsidR="000871DB">
              <w:rPr>
                <w:b/>
              </w:rPr>
              <w:t>y (first, second, third)</w:t>
            </w:r>
          </w:p>
          <w:p w14:paraId="0A812230" w14:textId="77777777" w:rsidR="006421AE" w:rsidRPr="000A7072" w:rsidRDefault="006421AE" w:rsidP="00F77104">
            <w:pPr>
              <w:pStyle w:val="Answer"/>
              <w:rPr>
                <w:b/>
              </w:rPr>
            </w:pPr>
          </w:p>
        </w:tc>
        <w:tc>
          <w:tcPr>
            <w:tcW w:w="8930" w:type="dxa"/>
          </w:tcPr>
          <w:p w14:paraId="5ACA9124" w14:textId="16C4E029" w:rsidR="006421AE" w:rsidRPr="00416CAB" w:rsidRDefault="006421AE" w:rsidP="00F77104">
            <w:pPr>
              <w:pStyle w:val="Answer"/>
              <w:ind w:left="0"/>
              <w:rPr>
                <w:color w:val="FF0000"/>
              </w:rPr>
            </w:pPr>
            <w:r w:rsidRPr="00676B89">
              <w:rPr>
                <w:color w:val="FF0000"/>
              </w:rPr>
              <w:t xml:space="preserve">The </w:t>
            </w:r>
            <w:r w:rsidR="000871DB">
              <w:rPr>
                <w:color w:val="FF0000"/>
              </w:rPr>
              <w:t>f</w:t>
            </w:r>
            <w:r w:rsidRPr="00676B89">
              <w:rPr>
                <w:color w:val="FF0000"/>
              </w:rPr>
              <w:t xml:space="preserve">irst </w:t>
            </w:r>
            <w:r w:rsidR="000871DB">
              <w:rPr>
                <w:color w:val="FF0000"/>
              </w:rPr>
              <w:t>p</w:t>
            </w:r>
            <w:r w:rsidRPr="00676B89">
              <w:rPr>
                <w:color w:val="FF0000"/>
              </w:rPr>
              <w:t>arty is usually the supplier</w:t>
            </w:r>
            <w:r>
              <w:rPr>
                <w:color w:val="FF0000"/>
              </w:rPr>
              <w:t>, t</w:t>
            </w:r>
            <w:r w:rsidRPr="00676B89">
              <w:rPr>
                <w:color w:val="FF0000"/>
              </w:rPr>
              <w:t xml:space="preserve">he </w:t>
            </w:r>
            <w:r w:rsidR="000871DB">
              <w:rPr>
                <w:color w:val="FF0000"/>
              </w:rPr>
              <w:t>s</w:t>
            </w:r>
            <w:r w:rsidRPr="00676B89">
              <w:rPr>
                <w:color w:val="FF0000"/>
              </w:rPr>
              <w:t xml:space="preserve">econd </w:t>
            </w:r>
            <w:r w:rsidR="000871DB">
              <w:rPr>
                <w:color w:val="FF0000"/>
              </w:rPr>
              <w:t>p</w:t>
            </w:r>
            <w:r w:rsidRPr="00676B89">
              <w:rPr>
                <w:color w:val="FF0000"/>
              </w:rPr>
              <w:t>arty is usually the customer</w:t>
            </w:r>
            <w:r>
              <w:rPr>
                <w:color w:val="FF0000"/>
              </w:rPr>
              <w:t xml:space="preserve"> and t</w:t>
            </w:r>
            <w:r w:rsidRPr="00676B89">
              <w:rPr>
                <w:color w:val="FF0000"/>
              </w:rPr>
              <w:t xml:space="preserve">he </w:t>
            </w:r>
            <w:r w:rsidR="000871DB">
              <w:rPr>
                <w:color w:val="FF0000"/>
              </w:rPr>
              <w:t>t</w:t>
            </w:r>
            <w:r w:rsidRPr="00676B89">
              <w:rPr>
                <w:color w:val="FF0000"/>
              </w:rPr>
              <w:t xml:space="preserve">hird </w:t>
            </w:r>
            <w:r w:rsidR="000871DB">
              <w:rPr>
                <w:color w:val="FF0000"/>
              </w:rPr>
              <w:t>p</w:t>
            </w:r>
            <w:r w:rsidRPr="00676B89">
              <w:rPr>
                <w:color w:val="FF0000"/>
              </w:rPr>
              <w:t>arty is anyone else</w:t>
            </w:r>
          </w:p>
        </w:tc>
      </w:tr>
      <w:tr w:rsidR="006421AE" w14:paraId="64417C9B" w14:textId="77777777" w:rsidTr="006421AE">
        <w:trPr>
          <w:trHeight w:val="1151"/>
        </w:trPr>
        <w:tc>
          <w:tcPr>
            <w:tcW w:w="709" w:type="dxa"/>
          </w:tcPr>
          <w:p w14:paraId="2DA14B13" w14:textId="0E895F02" w:rsidR="006421AE" w:rsidRPr="000A7072" w:rsidRDefault="006421AE" w:rsidP="00F77104">
            <w:pPr>
              <w:pStyle w:val="Answer"/>
              <w:ind w:left="0"/>
              <w:rPr>
                <w:b/>
              </w:rPr>
            </w:pPr>
            <w:r w:rsidRPr="000A7072">
              <w:rPr>
                <w:b/>
              </w:rPr>
              <w:t>Tender</w:t>
            </w:r>
          </w:p>
          <w:p w14:paraId="1FC9EEE5" w14:textId="77777777" w:rsidR="006421AE" w:rsidRPr="000A7072" w:rsidRDefault="006421AE" w:rsidP="00F77104">
            <w:pPr>
              <w:pStyle w:val="Answer"/>
              <w:rPr>
                <w:b/>
              </w:rPr>
            </w:pPr>
          </w:p>
        </w:tc>
        <w:tc>
          <w:tcPr>
            <w:tcW w:w="8930" w:type="dxa"/>
          </w:tcPr>
          <w:p w14:paraId="20DE9C9D" w14:textId="7DEF1477" w:rsidR="006421AE" w:rsidRPr="00676B89" w:rsidRDefault="006421AE" w:rsidP="00F77104">
            <w:pPr>
              <w:pStyle w:val="Answer"/>
              <w:ind w:left="0"/>
              <w:rPr>
                <w:color w:val="FF0000"/>
              </w:rPr>
            </w:pPr>
            <w:r w:rsidRPr="00676B89">
              <w:rPr>
                <w:color w:val="FF0000"/>
              </w:rPr>
              <w:t>Sometimes a c</w:t>
            </w:r>
            <w:r w:rsidR="004D660D">
              <w:rPr>
                <w:color w:val="FF0000"/>
              </w:rPr>
              <w:t>ompany or customer</w:t>
            </w:r>
            <w:r w:rsidRPr="00676B89">
              <w:rPr>
                <w:color w:val="FF0000"/>
              </w:rPr>
              <w:t xml:space="preserve"> might be looking for a supplier and puts </w:t>
            </w:r>
            <w:r w:rsidR="000871DB">
              <w:rPr>
                <w:color w:val="FF0000"/>
              </w:rPr>
              <w:t>the business</w:t>
            </w:r>
            <w:r w:rsidRPr="00676B89">
              <w:rPr>
                <w:color w:val="FF0000"/>
              </w:rPr>
              <w:t xml:space="preserve"> ‘out to tender’. </w:t>
            </w:r>
          </w:p>
          <w:p w14:paraId="172AE936" w14:textId="57F10367" w:rsidR="006421AE" w:rsidRPr="00416CAB" w:rsidRDefault="006421AE" w:rsidP="00F77104">
            <w:pPr>
              <w:pStyle w:val="Answer"/>
              <w:ind w:left="0"/>
              <w:rPr>
                <w:color w:val="FF0000"/>
              </w:rPr>
            </w:pPr>
            <w:r w:rsidRPr="00676B89">
              <w:rPr>
                <w:color w:val="FF0000"/>
              </w:rPr>
              <w:t>A company can ‘tender’ for the business and the customer can choose the best/cheapest for their business</w:t>
            </w:r>
          </w:p>
        </w:tc>
      </w:tr>
      <w:tr w:rsidR="006421AE" w14:paraId="3F480099" w14:textId="77777777" w:rsidTr="006421AE">
        <w:trPr>
          <w:trHeight w:val="1151"/>
        </w:trPr>
        <w:tc>
          <w:tcPr>
            <w:tcW w:w="709" w:type="dxa"/>
          </w:tcPr>
          <w:p w14:paraId="3F5624CB" w14:textId="4B940C4A" w:rsidR="006421AE" w:rsidRPr="000A7072" w:rsidRDefault="006421AE" w:rsidP="00F77104">
            <w:pPr>
              <w:pStyle w:val="Answer"/>
              <w:ind w:left="0"/>
              <w:rPr>
                <w:b/>
              </w:rPr>
            </w:pPr>
            <w:r w:rsidRPr="000A7072">
              <w:rPr>
                <w:b/>
              </w:rPr>
              <w:t>Contract</w:t>
            </w:r>
          </w:p>
          <w:p w14:paraId="66CE5B75" w14:textId="77777777" w:rsidR="006421AE" w:rsidRPr="000A7072" w:rsidRDefault="006421AE" w:rsidP="00F77104">
            <w:pPr>
              <w:pStyle w:val="Answer"/>
              <w:rPr>
                <w:b/>
              </w:rPr>
            </w:pPr>
          </w:p>
        </w:tc>
        <w:tc>
          <w:tcPr>
            <w:tcW w:w="8930" w:type="dxa"/>
          </w:tcPr>
          <w:p w14:paraId="15977DEF" w14:textId="67DF538C" w:rsidR="006421AE" w:rsidRPr="00676B89" w:rsidRDefault="006421AE" w:rsidP="00F77104">
            <w:pPr>
              <w:pStyle w:val="Answer"/>
              <w:ind w:left="0"/>
              <w:rPr>
                <w:color w:val="FF0000"/>
              </w:rPr>
            </w:pPr>
            <w:r w:rsidRPr="00676B89">
              <w:rPr>
                <w:color w:val="FF0000"/>
              </w:rPr>
              <w:t>If a company or individual decide</w:t>
            </w:r>
            <w:r w:rsidR="000871DB">
              <w:rPr>
                <w:color w:val="FF0000"/>
              </w:rPr>
              <w:t>s</w:t>
            </w:r>
            <w:r w:rsidRPr="00676B89">
              <w:rPr>
                <w:color w:val="FF0000"/>
              </w:rPr>
              <w:t xml:space="preserve"> to work with another company or individual </w:t>
            </w:r>
            <w:r w:rsidR="000871DB">
              <w:rPr>
                <w:color w:val="FF0000"/>
              </w:rPr>
              <w:t>the two parties</w:t>
            </w:r>
            <w:r w:rsidRPr="00676B89">
              <w:rPr>
                <w:color w:val="FF0000"/>
              </w:rPr>
              <w:t xml:space="preserve"> may decide to have a ‘contract’</w:t>
            </w:r>
          </w:p>
          <w:p w14:paraId="6FC6F8E9" w14:textId="7EC92D4A" w:rsidR="006421AE" w:rsidRPr="00416CAB" w:rsidRDefault="006421AE" w:rsidP="00F77104">
            <w:pPr>
              <w:pStyle w:val="Answer"/>
              <w:ind w:left="0"/>
              <w:rPr>
                <w:color w:val="FF0000"/>
              </w:rPr>
            </w:pPr>
            <w:r w:rsidRPr="00676B89">
              <w:rPr>
                <w:color w:val="FF0000"/>
              </w:rPr>
              <w:t>This is a document that they both agree on that says what the responsibilities of everyone involved will be</w:t>
            </w:r>
          </w:p>
        </w:tc>
      </w:tr>
      <w:tr w:rsidR="006421AE" w14:paraId="64FED5A5" w14:textId="77777777" w:rsidTr="006421AE">
        <w:trPr>
          <w:trHeight w:val="1151"/>
        </w:trPr>
        <w:tc>
          <w:tcPr>
            <w:tcW w:w="709" w:type="dxa"/>
          </w:tcPr>
          <w:p w14:paraId="484BD475" w14:textId="77777777" w:rsidR="006421AE" w:rsidRPr="000A7072" w:rsidRDefault="006421AE" w:rsidP="00F77104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>Clause</w:t>
            </w:r>
          </w:p>
        </w:tc>
        <w:tc>
          <w:tcPr>
            <w:tcW w:w="8930" w:type="dxa"/>
          </w:tcPr>
          <w:p w14:paraId="20227568" w14:textId="08E2C5C1" w:rsidR="006421AE" w:rsidRPr="00416CAB" w:rsidRDefault="006421AE" w:rsidP="00F77104">
            <w:pPr>
              <w:pStyle w:val="Answer"/>
              <w:ind w:left="0"/>
              <w:rPr>
                <w:color w:val="FF0000"/>
              </w:rPr>
            </w:pPr>
            <w:r w:rsidRPr="00676B89">
              <w:rPr>
                <w:color w:val="FF0000"/>
              </w:rPr>
              <w:t>Contracts can be very long and complicated so they are often broken into smaller parts called ‘clauses’</w:t>
            </w:r>
          </w:p>
        </w:tc>
      </w:tr>
      <w:tr w:rsidR="006421AE" w14:paraId="2077DCAC" w14:textId="77777777" w:rsidTr="006421AE">
        <w:trPr>
          <w:trHeight w:val="1151"/>
        </w:trPr>
        <w:tc>
          <w:tcPr>
            <w:tcW w:w="709" w:type="dxa"/>
          </w:tcPr>
          <w:p w14:paraId="1F5703FE" w14:textId="18CAC46D" w:rsidR="006421AE" w:rsidRPr="000A7072" w:rsidRDefault="006421AE" w:rsidP="00F77104">
            <w:pPr>
              <w:pStyle w:val="Answer"/>
              <w:ind w:left="0"/>
              <w:rPr>
                <w:b/>
              </w:rPr>
            </w:pPr>
            <w:r w:rsidRPr="000A7072">
              <w:rPr>
                <w:b/>
              </w:rPr>
              <w:t>Warrant</w:t>
            </w:r>
            <w:r w:rsidR="000871DB">
              <w:rPr>
                <w:b/>
              </w:rPr>
              <w:t>y</w:t>
            </w:r>
          </w:p>
          <w:p w14:paraId="6840F413" w14:textId="77777777" w:rsidR="006421AE" w:rsidRPr="000A7072" w:rsidRDefault="006421AE" w:rsidP="00F77104">
            <w:pPr>
              <w:pStyle w:val="Answer"/>
              <w:ind w:left="0"/>
              <w:rPr>
                <w:b/>
              </w:rPr>
            </w:pPr>
          </w:p>
        </w:tc>
        <w:tc>
          <w:tcPr>
            <w:tcW w:w="8930" w:type="dxa"/>
          </w:tcPr>
          <w:p w14:paraId="1EE05DB6" w14:textId="77A826BB" w:rsidR="006421AE" w:rsidRPr="00416CAB" w:rsidRDefault="006421AE" w:rsidP="00F77104">
            <w:pPr>
              <w:pStyle w:val="Answer"/>
              <w:ind w:left="0"/>
              <w:rPr>
                <w:color w:val="FF0000"/>
              </w:rPr>
            </w:pPr>
            <w:r w:rsidRPr="00676B89">
              <w:rPr>
                <w:color w:val="FF0000"/>
              </w:rPr>
              <w:t>A supplier may offer a warranty. This is part of the contract and gives the customer a guarantee that the product should last a certain amount of time</w:t>
            </w:r>
          </w:p>
        </w:tc>
      </w:tr>
      <w:tr w:rsidR="006421AE" w14:paraId="330A1934" w14:textId="77777777" w:rsidTr="006421AE">
        <w:trPr>
          <w:trHeight w:val="1151"/>
        </w:trPr>
        <w:tc>
          <w:tcPr>
            <w:tcW w:w="709" w:type="dxa"/>
          </w:tcPr>
          <w:p w14:paraId="315965E3" w14:textId="77777777" w:rsidR="006421AE" w:rsidRPr="000A7072" w:rsidRDefault="006421AE" w:rsidP="00F77104">
            <w:pPr>
              <w:pStyle w:val="Answer"/>
              <w:ind w:left="0"/>
              <w:rPr>
                <w:b/>
              </w:rPr>
            </w:pPr>
            <w:r w:rsidRPr="000A7072">
              <w:rPr>
                <w:b/>
              </w:rPr>
              <w:t>Force majeure</w:t>
            </w:r>
          </w:p>
          <w:p w14:paraId="4DA6802B" w14:textId="77777777" w:rsidR="006421AE" w:rsidRPr="000A7072" w:rsidRDefault="006421AE" w:rsidP="00F77104">
            <w:pPr>
              <w:pStyle w:val="Answer"/>
              <w:ind w:left="0"/>
              <w:rPr>
                <w:b/>
              </w:rPr>
            </w:pPr>
          </w:p>
        </w:tc>
        <w:tc>
          <w:tcPr>
            <w:tcW w:w="8930" w:type="dxa"/>
          </w:tcPr>
          <w:p w14:paraId="078FCF23" w14:textId="2EB1780C" w:rsidR="006421AE" w:rsidRPr="00416CAB" w:rsidRDefault="006421AE" w:rsidP="00F77104">
            <w:pPr>
              <w:pStyle w:val="Answer"/>
              <w:ind w:left="0"/>
              <w:rPr>
                <w:color w:val="FF0000"/>
              </w:rPr>
            </w:pPr>
            <w:r w:rsidRPr="00676B89">
              <w:rPr>
                <w:color w:val="FF0000"/>
              </w:rPr>
              <w:t xml:space="preserve">Sometimes a contract will have a </w:t>
            </w:r>
            <w:r w:rsidR="000871DB">
              <w:rPr>
                <w:color w:val="FF0000"/>
              </w:rPr>
              <w:t>f</w:t>
            </w:r>
            <w:r w:rsidRPr="00676B89">
              <w:rPr>
                <w:color w:val="FF0000"/>
              </w:rPr>
              <w:t xml:space="preserve">orce </w:t>
            </w:r>
            <w:r w:rsidR="000871DB">
              <w:rPr>
                <w:color w:val="FF0000"/>
              </w:rPr>
              <w:t>m</w:t>
            </w:r>
            <w:r w:rsidRPr="00676B89">
              <w:rPr>
                <w:color w:val="FF0000"/>
              </w:rPr>
              <w:t>ajeure clause so that, if something totally out of the control of the supplier or customer happens then it is not seen as anybody’s fault</w:t>
            </w:r>
          </w:p>
        </w:tc>
      </w:tr>
      <w:tr w:rsidR="006421AE" w14:paraId="12ACC7AA" w14:textId="77777777" w:rsidTr="006421AE">
        <w:trPr>
          <w:trHeight w:val="1151"/>
        </w:trPr>
        <w:tc>
          <w:tcPr>
            <w:tcW w:w="709" w:type="dxa"/>
          </w:tcPr>
          <w:p w14:paraId="2575AF2B" w14:textId="35DE3B0D" w:rsidR="006421AE" w:rsidRPr="000A7072" w:rsidRDefault="006421AE" w:rsidP="00F77104">
            <w:pPr>
              <w:pStyle w:val="Answer"/>
              <w:ind w:left="0"/>
              <w:rPr>
                <w:b/>
              </w:rPr>
            </w:pPr>
            <w:r w:rsidRPr="000A7072">
              <w:rPr>
                <w:b/>
              </w:rPr>
              <w:lastRenderedPageBreak/>
              <w:t>Indemnity clause</w:t>
            </w:r>
          </w:p>
          <w:p w14:paraId="2ECDBED7" w14:textId="77777777" w:rsidR="006421AE" w:rsidRPr="000A7072" w:rsidRDefault="006421AE" w:rsidP="00F77104">
            <w:pPr>
              <w:pStyle w:val="Answer"/>
              <w:ind w:left="0"/>
              <w:rPr>
                <w:b/>
              </w:rPr>
            </w:pPr>
          </w:p>
        </w:tc>
        <w:tc>
          <w:tcPr>
            <w:tcW w:w="8930" w:type="dxa"/>
          </w:tcPr>
          <w:p w14:paraId="261F1D1E" w14:textId="5BAE9806" w:rsidR="006421AE" w:rsidRPr="00416CAB" w:rsidRDefault="000260F9" w:rsidP="00F77104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A</w:t>
            </w:r>
            <w:r w:rsidR="000871DB">
              <w:rPr>
                <w:color w:val="FF0000"/>
              </w:rPr>
              <w:t xml:space="preserve">n indemnity clause covers </w:t>
            </w:r>
            <w:r w:rsidR="006421AE" w:rsidRPr="00676B89">
              <w:rPr>
                <w:color w:val="FF0000"/>
              </w:rPr>
              <w:t>either the supplier or</w:t>
            </w:r>
            <w:r w:rsidR="000871DB">
              <w:rPr>
                <w:color w:val="FF0000"/>
              </w:rPr>
              <w:t xml:space="preserve"> the</w:t>
            </w:r>
            <w:r w:rsidR="006421AE" w:rsidRPr="00676B89">
              <w:rPr>
                <w:color w:val="FF0000"/>
              </w:rPr>
              <w:t xml:space="preserve"> customer in case of an accident or other problem so that if a third party is hurt in some way</w:t>
            </w:r>
            <w:r>
              <w:rPr>
                <w:color w:val="FF0000"/>
              </w:rPr>
              <w:t>,</w:t>
            </w:r>
            <w:r w:rsidR="006421AE" w:rsidRPr="00676B89">
              <w:rPr>
                <w:color w:val="FF0000"/>
              </w:rPr>
              <w:t xml:space="preserve"> the people involved cannot be held responsible</w:t>
            </w:r>
          </w:p>
        </w:tc>
      </w:tr>
      <w:tr w:rsidR="006421AE" w14:paraId="32F345BB" w14:textId="77777777" w:rsidTr="006421AE">
        <w:trPr>
          <w:trHeight w:val="1151"/>
        </w:trPr>
        <w:tc>
          <w:tcPr>
            <w:tcW w:w="709" w:type="dxa"/>
          </w:tcPr>
          <w:p w14:paraId="09748E57" w14:textId="46401940" w:rsidR="006421AE" w:rsidRPr="000A7072" w:rsidRDefault="006421AE" w:rsidP="00F77104">
            <w:pPr>
              <w:pStyle w:val="Answer"/>
              <w:ind w:left="0"/>
              <w:rPr>
                <w:b/>
              </w:rPr>
            </w:pPr>
            <w:r w:rsidRPr="000A7072">
              <w:rPr>
                <w:b/>
              </w:rPr>
              <w:t>Liabilit</w:t>
            </w:r>
            <w:r w:rsidR="000871DB">
              <w:rPr>
                <w:b/>
              </w:rPr>
              <w:t>y</w:t>
            </w:r>
          </w:p>
        </w:tc>
        <w:tc>
          <w:tcPr>
            <w:tcW w:w="8930" w:type="dxa"/>
          </w:tcPr>
          <w:p w14:paraId="57856151" w14:textId="540B111E" w:rsidR="006421AE" w:rsidRPr="00416CAB" w:rsidRDefault="000871DB" w:rsidP="00F77104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Liabilities</w:t>
            </w:r>
            <w:r w:rsidR="006421AE" w:rsidRPr="00676B89">
              <w:rPr>
                <w:color w:val="FF0000"/>
              </w:rPr>
              <w:t xml:space="preserve"> are what the contract says either the customer or supplier must do</w:t>
            </w:r>
          </w:p>
        </w:tc>
      </w:tr>
    </w:tbl>
    <w:p w14:paraId="4FFDDCCD" w14:textId="77777777" w:rsidR="006421AE" w:rsidRPr="006421AE" w:rsidRDefault="006421AE" w:rsidP="006421AE"/>
    <w:p w14:paraId="0D9A87BE" w14:textId="77777777" w:rsidR="00BA5565" w:rsidRDefault="00BA5565" w:rsidP="006421AE">
      <w:pPr>
        <w:sectPr w:rsidR="00BA5565" w:rsidSect="006253B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1985" w:right="1191" w:bottom="1135" w:left="1191" w:header="567" w:footer="567" w:gutter="0"/>
          <w:cols w:space="708"/>
          <w:docGrid w:linePitch="299"/>
        </w:sectPr>
      </w:pPr>
    </w:p>
    <w:p w14:paraId="3A74128A" w14:textId="77777777" w:rsidR="006421AE" w:rsidRPr="006421AE" w:rsidRDefault="006421AE" w:rsidP="006421AE"/>
    <w:sectPr w:rsidR="006421AE" w:rsidRPr="006421AE" w:rsidSect="006253BE">
      <w:footerReference w:type="default" r:id="rId16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ABC58" w14:textId="77777777" w:rsidR="00CD4575" w:rsidRDefault="00CD4575">
      <w:pPr>
        <w:spacing w:before="0" w:after="0"/>
      </w:pPr>
      <w:r>
        <w:separator/>
      </w:r>
    </w:p>
  </w:endnote>
  <w:endnote w:type="continuationSeparator" w:id="0">
    <w:p w14:paraId="7387A648" w14:textId="77777777" w:rsidR="00CD4575" w:rsidRDefault="00CD457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B6A107F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48338A70">
          <wp:simplePos x="0" y="0"/>
          <wp:positionH relativeFrom="margin">
            <wp:posOffset>5082694</wp:posOffset>
          </wp:positionH>
          <wp:positionV relativeFrom="bottomMargin">
            <wp:posOffset>269875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530B5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530B5">
      <w:fldChar w:fldCharType="begin"/>
    </w:r>
    <w:r w:rsidR="00F530B5">
      <w:instrText xml:space="preserve"> NUMPAGES   \* MERGEFORMAT </w:instrText>
    </w:r>
    <w:r w:rsidR="00F530B5">
      <w:fldChar w:fldCharType="separate"/>
    </w:r>
    <w:r w:rsidR="00F530B5">
      <w:rPr>
        <w:noProof/>
      </w:rPr>
      <w:t>1</w:t>
    </w:r>
    <w:r w:rsidR="00F530B5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DF7394" w:rsidRPr="00DF7394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08050" w14:textId="40AF0773" w:rsidR="00BA5565" w:rsidRPr="00F03E33" w:rsidRDefault="00BA5565" w:rsidP="0096687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8448" behindDoc="1" locked="0" layoutInCell="1" allowOverlap="1" wp14:anchorId="74B7484A" wp14:editId="7A8D5731">
          <wp:simplePos x="0" y="0"/>
          <wp:positionH relativeFrom="margin">
            <wp:posOffset>5100768</wp:posOffset>
          </wp:positionH>
          <wp:positionV relativeFrom="bottomMargin">
            <wp:posOffset>180975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t xml:space="preserve">                      </w:t>
    </w:r>
    <w:r w:rsidR="0096687A">
      <w:br/>
    </w:r>
    <w:r>
      <w:t xml:space="preserve"> </w:t>
    </w:r>
    <w:r w:rsidR="0096687A">
      <w:t xml:space="preserve">                                         </w:t>
    </w:r>
    <w:r w:rsidR="0096687A" w:rsidRPr="00A61555">
      <w:t xml:space="preserve">© </w:t>
    </w:r>
    <w:r w:rsidR="00DF7394" w:rsidRPr="00DF7394">
      <w:t>City &amp; Guilds Limited</w:t>
    </w:r>
    <w:r w:rsidR="0096687A" w:rsidRPr="00A61555">
      <w:t>. All rights reserved.</w:t>
    </w:r>
    <w:r w:rsidR="0096687A">
      <w:br/>
    </w:r>
    <w:r w:rsidR="0096687A">
      <w:rPr>
        <w:rFonts w:eastAsia="Calibri"/>
        <w:noProof/>
      </w:rPr>
      <w:t xml:space="preserve">                                  </w:t>
    </w:r>
    <w:r w:rsidR="0096687A" w:rsidRPr="007C6641">
      <w:rPr>
        <w:rFonts w:eastAsia="Calibri"/>
        <w:noProof/>
      </w:rPr>
      <w:t>‘T-LEVELS’ is a registered trade mark of the Department for Education.</w:t>
    </w:r>
    <w:r w:rsidR="0096687A" w:rsidRPr="007C6641">
      <w:rPr>
        <w:rFonts w:eastAsia="Calibri"/>
        <w:noProof/>
      </w:rPr>
      <w:br/>
    </w:r>
    <w:r w:rsidR="0096687A">
      <w:rPr>
        <w:rFonts w:eastAsia="Calibri"/>
        <w:noProof/>
      </w:rPr>
      <w:t xml:space="preserve">            </w:t>
    </w:r>
    <w:r w:rsidR="0096687A" w:rsidRPr="007C6641">
      <w:rPr>
        <w:rFonts w:eastAsia="Calibri"/>
        <w:noProof/>
      </w:rPr>
      <w:t>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DC5FC" w14:textId="77777777" w:rsidR="00CD4575" w:rsidRDefault="00CD4575">
      <w:pPr>
        <w:spacing w:before="0" w:after="0"/>
      </w:pPr>
      <w:r>
        <w:separator/>
      </w:r>
    </w:p>
  </w:footnote>
  <w:footnote w:type="continuationSeparator" w:id="0">
    <w:p w14:paraId="6988DD1E" w14:textId="77777777" w:rsidR="00CD4575" w:rsidRDefault="00CD457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858DDC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6E435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AA6946"/>
    <w:multiLevelType w:val="hybridMultilevel"/>
    <w:tmpl w:val="F1140B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253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F51F3"/>
    <w:multiLevelType w:val="hybridMultilevel"/>
    <w:tmpl w:val="1862D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A2896"/>
    <w:multiLevelType w:val="hybridMultilevel"/>
    <w:tmpl w:val="6CC8AF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826AA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2AEE3D0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60975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27FD5"/>
    <w:multiLevelType w:val="hybridMultilevel"/>
    <w:tmpl w:val="CB9A66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4668230">
    <w:abstractNumId w:val="7"/>
  </w:num>
  <w:num w:numId="2" w16cid:durableId="1138184577">
    <w:abstractNumId w:val="20"/>
  </w:num>
  <w:num w:numId="3" w16cid:durableId="629165813">
    <w:abstractNumId w:val="28"/>
  </w:num>
  <w:num w:numId="4" w16cid:durableId="1547835030">
    <w:abstractNumId w:val="22"/>
  </w:num>
  <w:num w:numId="5" w16cid:durableId="84542408">
    <w:abstractNumId w:val="10"/>
  </w:num>
  <w:num w:numId="6" w16cid:durableId="1688825539">
    <w:abstractNumId w:val="21"/>
  </w:num>
  <w:num w:numId="7" w16cid:durableId="2102331341">
    <w:abstractNumId w:val="10"/>
  </w:num>
  <w:num w:numId="8" w16cid:durableId="843671906">
    <w:abstractNumId w:val="2"/>
  </w:num>
  <w:num w:numId="9" w16cid:durableId="762071072">
    <w:abstractNumId w:val="10"/>
    <w:lvlOverride w:ilvl="0">
      <w:startOverride w:val="1"/>
    </w:lvlOverride>
  </w:num>
  <w:num w:numId="10" w16cid:durableId="664631740">
    <w:abstractNumId w:val="23"/>
  </w:num>
  <w:num w:numId="11" w16cid:durableId="1327316954">
    <w:abstractNumId w:val="18"/>
  </w:num>
  <w:num w:numId="12" w16cid:durableId="830877650">
    <w:abstractNumId w:val="8"/>
  </w:num>
  <w:num w:numId="13" w16cid:durableId="1865513438">
    <w:abstractNumId w:val="17"/>
  </w:num>
  <w:num w:numId="14" w16cid:durableId="979769728">
    <w:abstractNumId w:val="25"/>
  </w:num>
  <w:num w:numId="15" w16cid:durableId="1980453646">
    <w:abstractNumId w:val="15"/>
  </w:num>
  <w:num w:numId="16" w16cid:durableId="680667735">
    <w:abstractNumId w:val="9"/>
  </w:num>
  <w:num w:numId="17" w16cid:durableId="107043089">
    <w:abstractNumId w:val="30"/>
  </w:num>
  <w:num w:numId="18" w16cid:durableId="401098167">
    <w:abstractNumId w:val="31"/>
  </w:num>
  <w:num w:numId="19" w16cid:durableId="1644044597">
    <w:abstractNumId w:val="5"/>
  </w:num>
  <w:num w:numId="20" w16cid:durableId="1694260160">
    <w:abstractNumId w:val="4"/>
  </w:num>
  <w:num w:numId="21" w16cid:durableId="1621062092">
    <w:abstractNumId w:val="13"/>
  </w:num>
  <w:num w:numId="22" w16cid:durableId="1910647390">
    <w:abstractNumId w:val="13"/>
  </w:num>
  <w:num w:numId="23" w16cid:durableId="387648871">
    <w:abstractNumId w:val="29"/>
  </w:num>
  <w:num w:numId="24" w16cid:durableId="934096096">
    <w:abstractNumId w:val="13"/>
    <w:lvlOverride w:ilvl="0">
      <w:startOverride w:val="1"/>
    </w:lvlOverride>
  </w:num>
  <w:num w:numId="25" w16cid:durableId="746148907">
    <w:abstractNumId w:val="13"/>
    <w:lvlOverride w:ilvl="0">
      <w:startOverride w:val="1"/>
    </w:lvlOverride>
  </w:num>
  <w:num w:numId="26" w16cid:durableId="243413193">
    <w:abstractNumId w:val="14"/>
  </w:num>
  <w:num w:numId="27" w16cid:durableId="1404180320">
    <w:abstractNumId w:val="26"/>
  </w:num>
  <w:num w:numId="28" w16cid:durableId="2125419056">
    <w:abstractNumId w:val="13"/>
    <w:lvlOverride w:ilvl="0">
      <w:startOverride w:val="1"/>
    </w:lvlOverride>
  </w:num>
  <w:num w:numId="29" w16cid:durableId="875890898">
    <w:abstractNumId w:val="27"/>
  </w:num>
  <w:num w:numId="30" w16cid:durableId="249436072">
    <w:abstractNumId w:val="13"/>
  </w:num>
  <w:num w:numId="31" w16cid:durableId="1179736524">
    <w:abstractNumId w:val="13"/>
    <w:lvlOverride w:ilvl="0">
      <w:startOverride w:val="1"/>
    </w:lvlOverride>
  </w:num>
  <w:num w:numId="32" w16cid:durableId="2006274987">
    <w:abstractNumId w:val="13"/>
    <w:lvlOverride w:ilvl="0">
      <w:startOverride w:val="1"/>
    </w:lvlOverride>
  </w:num>
  <w:num w:numId="33" w16cid:durableId="1658610780">
    <w:abstractNumId w:val="0"/>
  </w:num>
  <w:num w:numId="34" w16cid:durableId="1923483590">
    <w:abstractNumId w:val="16"/>
  </w:num>
  <w:num w:numId="35" w16cid:durableId="16082528">
    <w:abstractNumId w:val="32"/>
  </w:num>
  <w:num w:numId="36" w16cid:durableId="67198106">
    <w:abstractNumId w:val="13"/>
    <w:lvlOverride w:ilvl="0">
      <w:startOverride w:val="1"/>
    </w:lvlOverride>
  </w:num>
  <w:num w:numId="37" w16cid:durableId="1276714740">
    <w:abstractNumId w:val="13"/>
    <w:lvlOverride w:ilvl="0">
      <w:startOverride w:val="1"/>
    </w:lvlOverride>
  </w:num>
  <w:num w:numId="38" w16cid:durableId="1808740367">
    <w:abstractNumId w:val="13"/>
    <w:lvlOverride w:ilvl="0">
      <w:startOverride w:val="1"/>
    </w:lvlOverride>
  </w:num>
  <w:num w:numId="39" w16cid:durableId="90246341">
    <w:abstractNumId w:val="13"/>
    <w:lvlOverride w:ilvl="0">
      <w:startOverride w:val="1"/>
    </w:lvlOverride>
  </w:num>
  <w:num w:numId="40" w16cid:durableId="1970936818">
    <w:abstractNumId w:val="6"/>
  </w:num>
  <w:num w:numId="41" w16cid:durableId="1406999501">
    <w:abstractNumId w:val="12"/>
  </w:num>
  <w:num w:numId="42" w16cid:durableId="213584266">
    <w:abstractNumId w:val="3"/>
  </w:num>
  <w:num w:numId="43" w16cid:durableId="1063135789">
    <w:abstractNumId w:val="19"/>
  </w:num>
  <w:num w:numId="44" w16cid:durableId="955022262">
    <w:abstractNumId w:val="24"/>
  </w:num>
  <w:num w:numId="45" w16cid:durableId="392969993">
    <w:abstractNumId w:val="1"/>
  </w:num>
  <w:num w:numId="46" w16cid:durableId="1047681073">
    <w:abstractNumId w:val="13"/>
    <w:lvlOverride w:ilvl="0">
      <w:startOverride w:val="1"/>
    </w:lvlOverride>
  </w:num>
  <w:num w:numId="47" w16cid:durableId="13579986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60F9"/>
    <w:rsid w:val="00051D33"/>
    <w:rsid w:val="00082C62"/>
    <w:rsid w:val="000871DB"/>
    <w:rsid w:val="000A7072"/>
    <w:rsid w:val="000B231F"/>
    <w:rsid w:val="000D6963"/>
    <w:rsid w:val="000D7E91"/>
    <w:rsid w:val="000E194B"/>
    <w:rsid w:val="000E70F9"/>
    <w:rsid w:val="00110217"/>
    <w:rsid w:val="00131547"/>
    <w:rsid w:val="00152AC3"/>
    <w:rsid w:val="00156AF3"/>
    <w:rsid w:val="0019491D"/>
    <w:rsid w:val="001E2292"/>
    <w:rsid w:val="001F74AD"/>
    <w:rsid w:val="002D07A8"/>
    <w:rsid w:val="003405EA"/>
    <w:rsid w:val="0035079C"/>
    <w:rsid w:val="003542FA"/>
    <w:rsid w:val="003D24AE"/>
    <w:rsid w:val="003F7F14"/>
    <w:rsid w:val="00404B31"/>
    <w:rsid w:val="00416CAB"/>
    <w:rsid w:val="00421DE7"/>
    <w:rsid w:val="00474F67"/>
    <w:rsid w:val="0048500D"/>
    <w:rsid w:val="00493934"/>
    <w:rsid w:val="00497A33"/>
    <w:rsid w:val="004B3162"/>
    <w:rsid w:val="004D660D"/>
    <w:rsid w:val="004F491B"/>
    <w:rsid w:val="00514EB7"/>
    <w:rsid w:val="00524E1B"/>
    <w:rsid w:val="005253A5"/>
    <w:rsid w:val="005454EA"/>
    <w:rsid w:val="005C7062"/>
    <w:rsid w:val="006124C0"/>
    <w:rsid w:val="006135C0"/>
    <w:rsid w:val="006253BE"/>
    <w:rsid w:val="006421AE"/>
    <w:rsid w:val="00647ECE"/>
    <w:rsid w:val="00662E99"/>
    <w:rsid w:val="006642FD"/>
    <w:rsid w:val="00676B89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97FA7"/>
    <w:rsid w:val="007C1ECB"/>
    <w:rsid w:val="00823BCE"/>
    <w:rsid w:val="008C1F1C"/>
    <w:rsid w:val="008D47A6"/>
    <w:rsid w:val="008D4A4A"/>
    <w:rsid w:val="009372F9"/>
    <w:rsid w:val="0096687A"/>
    <w:rsid w:val="00984256"/>
    <w:rsid w:val="009975A0"/>
    <w:rsid w:val="009C5C6E"/>
    <w:rsid w:val="00A0782A"/>
    <w:rsid w:val="00A147A6"/>
    <w:rsid w:val="00A2454C"/>
    <w:rsid w:val="00A82DCC"/>
    <w:rsid w:val="00A95FE0"/>
    <w:rsid w:val="00AC7435"/>
    <w:rsid w:val="00AE245C"/>
    <w:rsid w:val="00B054EC"/>
    <w:rsid w:val="00B634AC"/>
    <w:rsid w:val="00B640BC"/>
    <w:rsid w:val="00BA5565"/>
    <w:rsid w:val="00BD1EA0"/>
    <w:rsid w:val="00BE2C21"/>
    <w:rsid w:val="00C01D20"/>
    <w:rsid w:val="00C06474"/>
    <w:rsid w:val="00C202BF"/>
    <w:rsid w:val="00C502A6"/>
    <w:rsid w:val="00C858D7"/>
    <w:rsid w:val="00C92F19"/>
    <w:rsid w:val="00C96A62"/>
    <w:rsid w:val="00CB597B"/>
    <w:rsid w:val="00CC3B85"/>
    <w:rsid w:val="00CC7DBF"/>
    <w:rsid w:val="00CD4575"/>
    <w:rsid w:val="00D073BC"/>
    <w:rsid w:val="00D51C40"/>
    <w:rsid w:val="00D56B82"/>
    <w:rsid w:val="00D67CE1"/>
    <w:rsid w:val="00D732D1"/>
    <w:rsid w:val="00DA2485"/>
    <w:rsid w:val="00DE29A8"/>
    <w:rsid w:val="00DF7394"/>
    <w:rsid w:val="00E01D4B"/>
    <w:rsid w:val="00E60723"/>
    <w:rsid w:val="00EA1192"/>
    <w:rsid w:val="00EB0E5E"/>
    <w:rsid w:val="00EB7F88"/>
    <w:rsid w:val="00F02B2A"/>
    <w:rsid w:val="00F03E33"/>
    <w:rsid w:val="00F15749"/>
    <w:rsid w:val="00F229FB"/>
    <w:rsid w:val="00F234A6"/>
    <w:rsid w:val="00F377C2"/>
    <w:rsid w:val="00F42A36"/>
    <w:rsid w:val="00F42B82"/>
    <w:rsid w:val="00F530B5"/>
    <w:rsid w:val="00F82617"/>
    <w:rsid w:val="00F83FC6"/>
    <w:rsid w:val="00F91820"/>
    <w:rsid w:val="00F967EC"/>
    <w:rsid w:val="00FA206B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1A3E0321-B87B-4973-B09B-21922011D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DF739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272</Words>
  <Characters>1355</Characters>
  <Application>Microsoft Office Word</Application>
  <DocSecurity>0</DocSecurity>
  <Lines>104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18</cp:revision>
  <cp:lastPrinted>2013-05-15T12:05:00Z</cp:lastPrinted>
  <dcterms:created xsi:type="dcterms:W3CDTF">2022-02-27T14:41:00Z</dcterms:created>
  <dcterms:modified xsi:type="dcterms:W3CDTF">2025-11-12T10:39:00Z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